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FE9C2" w14:textId="0735089F" w:rsidR="00E433D6" w:rsidRDefault="00982C11" w:rsidP="00E433D6">
      <w:pPr>
        <w:rPr>
          <w:b/>
          <w:bCs/>
        </w:rPr>
      </w:pPr>
      <w:r>
        <w:rPr>
          <w:b/>
          <w:bCs/>
        </w:rPr>
        <w:t xml:space="preserve">Common Reasons for </w:t>
      </w:r>
      <w:r w:rsidR="00E433D6" w:rsidRPr="00E433D6">
        <w:rPr>
          <w:b/>
          <w:bCs/>
        </w:rPr>
        <w:t xml:space="preserve">Unsuccessful </w:t>
      </w:r>
      <w:r>
        <w:rPr>
          <w:b/>
          <w:bCs/>
        </w:rPr>
        <w:t xml:space="preserve">Applications </w:t>
      </w:r>
    </w:p>
    <w:p w14:paraId="26DAA339" w14:textId="77777777" w:rsidR="00982C11" w:rsidRDefault="00982C11" w:rsidP="00E433D6">
      <w:pPr>
        <w:rPr>
          <w:b/>
          <w:bCs/>
        </w:rPr>
      </w:pPr>
    </w:p>
    <w:p w14:paraId="1749ABD4" w14:textId="2444AD50" w:rsidR="0046544A" w:rsidRDefault="00D53F50" w:rsidP="00E433D6">
      <w:r>
        <w:t xml:space="preserve">In our experience unsuccessful applications are commonly submitted with </w:t>
      </w:r>
      <w:r w:rsidRPr="000508CD">
        <w:rPr>
          <w:b/>
          <w:bCs/>
        </w:rPr>
        <w:t>inadequate or poor evidence</w:t>
      </w:r>
      <w:r w:rsidR="00B724B8">
        <w:rPr>
          <w:b/>
          <w:bCs/>
        </w:rPr>
        <w:t xml:space="preserve"> </w:t>
      </w:r>
      <w:r w:rsidR="00B724B8">
        <w:t>in the areas below</w:t>
      </w:r>
      <w:r>
        <w:t xml:space="preserve">. </w:t>
      </w:r>
      <w:r w:rsidR="00587A45" w:rsidRPr="00587A45">
        <w:t>You are encouraged to read the Specialty Specific Guidance carefully before submitting your application to the GMC</w:t>
      </w:r>
      <w:r w:rsidR="00314966">
        <w:t xml:space="preserve"> as this contains detailed information about what evidence you require. </w:t>
      </w:r>
    </w:p>
    <w:p w14:paraId="7BF432A8" w14:textId="01B5AAB7" w:rsidR="0046544A" w:rsidRDefault="0046544A" w:rsidP="00E433D6"/>
    <w:p w14:paraId="4FDFC8A3" w14:textId="61B21F46" w:rsidR="00513381" w:rsidRDefault="00513381" w:rsidP="00513381">
      <w:pPr>
        <w:pStyle w:val="ListParagraph"/>
        <w:numPr>
          <w:ilvl w:val="0"/>
          <w:numId w:val="1"/>
        </w:numPr>
      </w:pPr>
      <w:r w:rsidRPr="007E3913">
        <w:t>Recent and personally generated radiology reports covering the breadth of the radiology-specific content of the CCT curriculum</w:t>
      </w:r>
      <w:r w:rsidR="004C7D40" w:rsidRPr="007E3913">
        <w:t>.</w:t>
      </w:r>
      <w:r w:rsidR="004C7D40">
        <w:t xml:space="preserve"> </w:t>
      </w:r>
      <w:r w:rsidR="004C7D40" w:rsidRPr="004C7D40">
        <w:t>Your reports must be from within the last five years and preferably as recent as possible.</w:t>
      </w:r>
      <w:r w:rsidR="007624E6">
        <w:t xml:space="preserve"> Please check you include the minimum number of </w:t>
      </w:r>
      <w:r w:rsidR="008630B1">
        <w:t>reports required</w:t>
      </w:r>
      <w:r w:rsidR="007624E6">
        <w:t xml:space="preserve">. </w:t>
      </w:r>
      <w:r w:rsidR="00D20734">
        <w:t xml:space="preserve">Your role in generating the report, for </w:t>
      </w:r>
      <w:r w:rsidR="00484C6E" w:rsidRPr="00484C6E">
        <w:t>example</w:t>
      </w:r>
      <w:r w:rsidR="00CF2A46">
        <w:t>,</w:t>
      </w:r>
      <w:r w:rsidR="00484C6E" w:rsidRPr="00484C6E">
        <w:t xml:space="preserve"> primary reporter</w:t>
      </w:r>
      <w:r w:rsidR="00CF2A46">
        <w:t>/</w:t>
      </w:r>
      <w:r w:rsidR="00484C6E" w:rsidRPr="00484C6E">
        <w:t>secondary reporter</w:t>
      </w:r>
      <w:r w:rsidR="00CF2A46">
        <w:t>/</w:t>
      </w:r>
      <w:r w:rsidR="00484C6E" w:rsidRPr="00484C6E">
        <w:t>responsible for carrying out a procedure rather than observing it</w:t>
      </w:r>
      <w:r w:rsidR="00D20734">
        <w:t>, should be clear for this to be co</w:t>
      </w:r>
      <w:r w:rsidR="00484C6E" w:rsidRPr="00484C6E">
        <w:t xml:space="preserve">nsidered helpful evidence. </w:t>
      </w:r>
    </w:p>
    <w:p w14:paraId="281D76F9" w14:textId="6A22C8EA" w:rsidR="007E3913" w:rsidRDefault="007E3913" w:rsidP="007E3913">
      <w:pPr>
        <w:pStyle w:val="ListParagraph"/>
        <w:numPr>
          <w:ilvl w:val="0"/>
          <w:numId w:val="1"/>
        </w:numPr>
      </w:pPr>
      <w:r>
        <w:t>Primary e</w:t>
      </w:r>
      <w:r w:rsidR="00513381">
        <w:t xml:space="preserve">vidence of </w:t>
      </w:r>
      <w:r>
        <w:t xml:space="preserve">completed </w:t>
      </w:r>
      <w:r w:rsidR="00513381">
        <w:t xml:space="preserve">clinical audit activity </w:t>
      </w:r>
      <w:r w:rsidR="00CF2A46">
        <w:t xml:space="preserve">to demonstrate </w:t>
      </w:r>
      <w:r w:rsidR="00611ADB">
        <w:t xml:space="preserve">your </w:t>
      </w:r>
      <w:r w:rsidR="00CF2A46">
        <w:t xml:space="preserve">individual clinical effectiveness and completion of the audit cycle (i.e. re-audit), and/or evidence of quality improvement projects which have led to changes in practice. </w:t>
      </w:r>
    </w:p>
    <w:p w14:paraId="1E1FCAF4" w14:textId="20FB10D7" w:rsidR="007E3913" w:rsidRDefault="007E3913" w:rsidP="007E3913">
      <w:pPr>
        <w:pStyle w:val="ListParagraph"/>
        <w:numPr>
          <w:ilvl w:val="0"/>
          <w:numId w:val="1"/>
        </w:numPr>
      </w:pPr>
      <w:r>
        <w:t>Evidence of clinical governance and service improvement activity, particularly multidisciplinary team (MDT) meetings and activity</w:t>
      </w:r>
      <w:r w:rsidR="004F7B28">
        <w:t xml:space="preserve">. This evidence </w:t>
      </w:r>
      <w:r>
        <w:t xml:space="preserve">should </w:t>
      </w:r>
      <w:r>
        <w:t>include examples of cases discussed, reflective activity and minutes of meetings attended</w:t>
      </w:r>
      <w:r w:rsidR="003D3A96">
        <w:t>.</w:t>
      </w:r>
    </w:p>
    <w:p w14:paraId="4E439B28" w14:textId="3EE2A8AB" w:rsidR="003D3A96" w:rsidRDefault="003D3A96" w:rsidP="004016EA">
      <w:pPr>
        <w:pStyle w:val="ListParagraph"/>
        <w:numPr>
          <w:ilvl w:val="0"/>
          <w:numId w:val="1"/>
        </w:numPr>
      </w:pPr>
      <w:r>
        <w:t>Formal appraisal information</w:t>
      </w:r>
      <w:r w:rsidR="004016EA">
        <w:t xml:space="preserve"> including </w:t>
      </w:r>
      <w:r>
        <w:t>personal development plans</w:t>
      </w:r>
      <w:r w:rsidR="00A628FF">
        <w:t xml:space="preserve"> and </w:t>
      </w:r>
      <w:r w:rsidR="004016EA">
        <w:t>evidence of reflection</w:t>
      </w:r>
      <w:r w:rsidR="00A628FF">
        <w:t xml:space="preserve">. </w:t>
      </w:r>
      <w:r w:rsidR="00494B89">
        <w:t xml:space="preserve">At least </w:t>
      </w:r>
      <w:r w:rsidR="00A628FF">
        <w:t>one formal multi-source feedback</w:t>
      </w:r>
      <w:r w:rsidR="0046544A" w:rsidRPr="0046544A">
        <w:t xml:space="preserve"> </w:t>
      </w:r>
      <w:r w:rsidR="0046544A" w:rsidRPr="0046544A">
        <w:t>from colleagues and patients, from the last two years of your clinical practi</w:t>
      </w:r>
      <w:r w:rsidR="00176A26">
        <w:t xml:space="preserve">se should be included. </w:t>
      </w:r>
    </w:p>
    <w:p w14:paraId="7B66ABA0" w14:textId="65A8E6E9" w:rsidR="004F7B28" w:rsidRDefault="00483F7A" w:rsidP="004016EA">
      <w:pPr>
        <w:pStyle w:val="ListParagraph"/>
        <w:numPr>
          <w:ilvl w:val="0"/>
          <w:numId w:val="1"/>
        </w:numPr>
      </w:pPr>
      <w:r>
        <w:t xml:space="preserve">Evidence that you have been trained </w:t>
      </w:r>
      <w:r w:rsidRPr="00483F7A">
        <w:t>in basic image-guided procedures such as performing biopsies and inserting tubes and drains, as well as performing diagnostic procedural work such as fluoroscopy</w:t>
      </w:r>
      <w:r>
        <w:t xml:space="preserve">. </w:t>
      </w:r>
      <w:r w:rsidR="00F638DD" w:rsidRPr="00F638DD">
        <w:t xml:space="preserve">You should also submit evidence that you have recent knowledge of IR strategies when investigating common presentations and conditions – for example, by recommending relevant investigations in your reporting and in the emergency setting, by arranging procedures as appropriate, or discussing them in clinical correspondence and at MDT. </w:t>
      </w:r>
    </w:p>
    <w:p w14:paraId="04695E19" w14:textId="77777777" w:rsidR="003958E5" w:rsidRDefault="00222C0C" w:rsidP="00BB3D92">
      <w:pPr>
        <w:pStyle w:val="ListParagraph"/>
        <w:numPr>
          <w:ilvl w:val="0"/>
          <w:numId w:val="1"/>
        </w:numPr>
      </w:pPr>
      <w:r>
        <w:t>E</w:t>
      </w:r>
      <w:r w:rsidR="00600B52" w:rsidRPr="00600B52">
        <w:t xml:space="preserve">vidence that you can safely manage the </w:t>
      </w:r>
      <w:proofErr w:type="gramStart"/>
      <w:r w:rsidR="00600B52" w:rsidRPr="00600B52">
        <w:t>imaging</w:t>
      </w:r>
      <w:proofErr w:type="gramEnd"/>
      <w:r w:rsidR="00600B52" w:rsidRPr="00600B52">
        <w:t xml:space="preserve"> and the image-guided intervention needed to support </w:t>
      </w:r>
      <w:r w:rsidR="00600B52" w:rsidRPr="00F92D1E">
        <w:t>emergency care</w:t>
      </w:r>
      <w:r w:rsidR="00202218" w:rsidRPr="00F92D1E">
        <w:t xml:space="preserve"> or trauma reporting</w:t>
      </w:r>
      <w:r w:rsidR="00600B52" w:rsidRPr="00F92D1E">
        <w:t>.</w:t>
      </w:r>
      <w:r w:rsidR="00600B52" w:rsidRPr="00600B52">
        <w:t xml:space="preserve"> You must provide a range of activity and reporting reflecting imaging examinations and/or procedures that radiologists may encounter in the acute, unselected take – for example, ultrasound, CT, MR, plain film and performing and/or arranging intervention procedures in a range of neuroradiology, cardiac, GI, thoracic and musculoskeletal presentations in adults</w:t>
      </w:r>
      <w:r w:rsidR="00782CAD">
        <w:t>.</w:t>
      </w:r>
      <w:r w:rsidR="00FE1E77">
        <w:t xml:space="preserve"> </w:t>
      </w:r>
      <w:r w:rsidR="00600B52" w:rsidRPr="00600B52">
        <w:t>It doesn’t necessarily matter if these were done in an on-call setting if it reflects the range of activity a radiologist might encounter there</w:t>
      </w:r>
      <w:r w:rsidR="00033B33">
        <w:t>.</w:t>
      </w:r>
    </w:p>
    <w:p w14:paraId="1DF0BEC4" w14:textId="5DE82B93" w:rsidR="003958E5" w:rsidRDefault="00BB3D92" w:rsidP="00BB3D92">
      <w:pPr>
        <w:pStyle w:val="ListParagraph"/>
        <w:numPr>
          <w:ilvl w:val="0"/>
          <w:numId w:val="1"/>
        </w:numPr>
      </w:pPr>
      <w:r>
        <w:t>Evidence of teaching and learner feedback</w:t>
      </w:r>
      <w:r w:rsidR="00983B3E">
        <w:t xml:space="preserve"> </w:t>
      </w:r>
      <w:r w:rsidR="00E34805">
        <w:t xml:space="preserve">that relates </w:t>
      </w:r>
      <w:r w:rsidR="003958E5">
        <w:t>personally to you</w:t>
      </w:r>
      <w:r w:rsidR="00983B3E">
        <w:t xml:space="preserve"> should be provided </w:t>
      </w:r>
      <w:r w:rsidR="00D01712">
        <w:t xml:space="preserve">together with evidence of the teaching session/presentation. </w:t>
      </w:r>
    </w:p>
    <w:sectPr w:rsidR="003958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23006" w14:textId="77777777" w:rsidR="00D01712" w:rsidRDefault="00D01712">
      <w:pPr>
        <w:spacing w:after="0" w:line="240" w:lineRule="auto"/>
      </w:pPr>
      <w:r>
        <w:separator/>
      </w:r>
    </w:p>
  </w:endnote>
  <w:endnote w:type="continuationSeparator" w:id="0">
    <w:p w14:paraId="79925EB7" w14:textId="77777777" w:rsidR="00D01712" w:rsidRDefault="00D01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B9835" w14:textId="77777777" w:rsidR="00D01712" w:rsidRDefault="00D01712">
      <w:pPr>
        <w:spacing w:after="0" w:line="240" w:lineRule="auto"/>
      </w:pPr>
      <w:r>
        <w:separator/>
      </w:r>
    </w:p>
  </w:footnote>
  <w:footnote w:type="continuationSeparator" w:id="0">
    <w:p w14:paraId="7906FC6E" w14:textId="77777777" w:rsidR="00D01712" w:rsidRDefault="00D01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5576F"/>
    <w:multiLevelType w:val="hybridMultilevel"/>
    <w:tmpl w:val="FEFA6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724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D6"/>
    <w:rsid w:val="0002713E"/>
    <w:rsid w:val="00033B33"/>
    <w:rsid w:val="000508CD"/>
    <w:rsid w:val="000D6388"/>
    <w:rsid w:val="00176A26"/>
    <w:rsid w:val="001C2966"/>
    <w:rsid w:val="001E16A3"/>
    <w:rsid w:val="00202218"/>
    <w:rsid w:val="00222C0C"/>
    <w:rsid w:val="002A4882"/>
    <w:rsid w:val="00314966"/>
    <w:rsid w:val="00322136"/>
    <w:rsid w:val="00386AB9"/>
    <w:rsid w:val="003958E5"/>
    <w:rsid w:val="003A0151"/>
    <w:rsid w:val="003D3A96"/>
    <w:rsid w:val="004016EA"/>
    <w:rsid w:val="00434E40"/>
    <w:rsid w:val="0046544A"/>
    <w:rsid w:val="00483F7A"/>
    <w:rsid w:val="00484C6E"/>
    <w:rsid w:val="00494B89"/>
    <w:rsid w:val="004C7D40"/>
    <w:rsid w:val="004F7B28"/>
    <w:rsid w:val="00513381"/>
    <w:rsid w:val="00587A45"/>
    <w:rsid w:val="00600B52"/>
    <w:rsid w:val="00611ADB"/>
    <w:rsid w:val="00621A26"/>
    <w:rsid w:val="00690210"/>
    <w:rsid w:val="006A23B7"/>
    <w:rsid w:val="0072149C"/>
    <w:rsid w:val="007624E6"/>
    <w:rsid w:val="00782CAD"/>
    <w:rsid w:val="007E3913"/>
    <w:rsid w:val="008630B1"/>
    <w:rsid w:val="00872EAA"/>
    <w:rsid w:val="00982C11"/>
    <w:rsid w:val="00983B3E"/>
    <w:rsid w:val="00A357AA"/>
    <w:rsid w:val="00A628FF"/>
    <w:rsid w:val="00A8009F"/>
    <w:rsid w:val="00B469F4"/>
    <w:rsid w:val="00B724B8"/>
    <w:rsid w:val="00BB3D92"/>
    <w:rsid w:val="00C65EDA"/>
    <w:rsid w:val="00CF2A46"/>
    <w:rsid w:val="00D01712"/>
    <w:rsid w:val="00D111C4"/>
    <w:rsid w:val="00D20734"/>
    <w:rsid w:val="00D20BE1"/>
    <w:rsid w:val="00D26065"/>
    <w:rsid w:val="00D53F50"/>
    <w:rsid w:val="00DF0CC1"/>
    <w:rsid w:val="00DF2694"/>
    <w:rsid w:val="00E34805"/>
    <w:rsid w:val="00E433D6"/>
    <w:rsid w:val="00E64863"/>
    <w:rsid w:val="00E65D17"/>
    <w:rsid w:val="00E76B7F"/>
    <w:rsid w:val="00ED45C8"/>
    <w:rsid w:val="00F2355E"/>
    <w:rsid w:val="00F638DD"/>
    <w:rsid w:val="00F92D1E"/>
    <w:rsid w:val="00FE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1E209"/>
  <w15:chartTrackingRefBased/>
  <w15:docId w15:val="{56A524BC-E634-4A80-AACB-9E93AD4A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3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3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33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3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3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3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3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3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3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3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3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33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3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3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3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3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3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3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33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3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33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33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3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33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33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33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3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33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33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Stephens</dc:creator>
  <cp:keywords/>
  <dc:description/>
  <cp:lastModifiedBy>Emily Stephens</cp:lastModifiedBy>
  <cp:revision>62</cp:revision>
  <dcterms:created xsi:type="dcterms:W3CDTF">2024-08-08T10:46:00Z</dcterms:created>
  <dcterms:modified xsi:type="dcterms:W3CDTF">2024-08-12T15:52:00Z</dcterms:modified>
</cp:coreProperties>
</file>